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B9" w:rsidRPr="00F87CB9" w:rsidRDefault="00F87CB9" w:rsidP="00F87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Укажите правильный ответ</w:t>
      </w:r>
    </w:p>
    <w:p w:rsidR="00F87CB9" w:rsidRPr="00F87CB9" w:rsidRDefault="00F87CB9" w:rsidP="00F87C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1.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Двухуровневая банковская система имеет взаимосвязи: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по вертикали и горизонтали;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вертикали;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горизонтали.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2.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Национальная банковская система — это совокупность: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международных кредитных институтов;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кредитных институтов внутри страны и взаимосвязей между ними;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эмиссионных банков и лизинговых компаний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3.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Банковская система активно развивается в условиях: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депрессивного состояния экономики;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7CB9">
        <w:rPr>
          <w:rFonts w:ascii="Times New Roman" w:hAnsi="Times New Roman" w:cs="Times New Roman"/>
          <w:sz w:val="24"/>
          <w:szCs w:val="24"/>
        </w:rPr>
        <w:t>гиперинфляционной</w:t>
      </w:r>
      <w:proofErr w:type="spellEnd"/>
      <w:r w:rsidRPr="00F87CB9">
        <w:rPr>
          <w:rFonts w:ascii="Times New Roman" w:hAnsi="Times New Roman" w:cs="Times New Roman"/>
          <w:sz w:val="24"/>
          <w:szCs w:val="24"/>
        </w:rPr>
        <w:t xml:space="preserve"> экономики;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подъема экономики.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4.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Государственные, акционерны</w:t>
      </w:r>
      <w:r w:rsidR="007152CA">
        <w:rPr>
          <w:rFonts w:ascii="Times New Roman" w:hAnsi="Times New Roman" w:cs="Times New Roman"/>
          <w:b/>
          <w:sz w:val="24"/>
          <w:szCs w:val="24"/>
        </w:rPr>
        <w:t>е, кооперативные, частные и сме</w:t>
      </w:r>
      <w:r w:rsidRPr="00F87CB9">
        <w:rPr>
          <w:rFonts w:ascii="Times New Roman" w:hAnsi="Times New Roman" w:cs="Times New Roman"/>
          <w:b/>
          <w:sz w:val="24"/>
          <w:szCs w:val="24"/>
        </w:rPr>
        <w:t>шанные банки выделяют: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по форме собственности;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территориальному признаку;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масштабам деятельности.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5.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87C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87CB9">
        <w:rPr>
          <w:rFonts w:ascii="Times New Roman" w:hAnsi="Times New Roman" w:cs="Times New Roman"/>
          <w:b/>
          <w:sz w:val="24"/>
          <w:szCs w:val="24"/>
        </w:rPr>
        <w:t xml:space="preserve"> двухуровневой банковской с</w:t>
      </w:r>
      <w:r>
        <w:rPr>
          <w:rFonts w:ascii="Times New Roman" w:hAnsi="Times New Roman" w:cs="Times New Roman"/>
          <w:b/>
          <w:sz w:val="24"/>
          <w:szCs w:val="24"/>
        </w:rPr>
        <w:t>истеме верхний уровень представ</w:t>
      </w:r>
      <w:r w:rsidRPr="00F87CB9">
        <w:rPr>
          <w:rFonts w:ascii="Times New Roman" w:hAnsi="Times New Roman" w:cs="Times New Roman"/>
          <w:b/>
          <w:sz w:val="24"/>
          <w:szCs w:val="24"/>
        </w:rPr>
        <w:t>лен: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инвестиционными банками;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7CB9">
        <w:rPr>
          <w:rFonts w:ascii="Times New Roman" w:hAnsi="Times New Roman" w:cs="Times New Roman"/>
          <w:sz w:val="24"/>
          <w:szCs w:val="24"/>
        </w:rPr>
        <w:t>ссудосберегательными</w:t>
      </w:r>
      <w:proofErr w:type="spellEnd"/>
      <w:r w:rsidRPr="00F87CB9">
        <w:rPr>
          <w:rFonts w:ascii="Times New Roman" w:hAnsi="Times New Roman" w:cs="Times New Roman"/>
          <w:sz w:val="24"/>
          <w:szCs w:val="24"/>
        </w:rPr>
        <w:t xml:space="preserve"> учреждениями;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центральным (эмиссионным) банком или резервной системой.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6.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Кредитные институты имеют возможность получать кредиты Центрального банка РФ посредством: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переучета векселей или залога ценных бумаг;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предоставления простой заявки на ссуды;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открытия возобновляемой кредитной линии.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7.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Отношения коммерческих банков с клиентами в нашей стране строятся, как правило, на основе: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устного соглашения;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договоров;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телефонных переговоров.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8.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Коммерческие банки осуществляют операции: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по монопольному выпуску банкнот;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привлечению денежных средств юридических и физических лиц во вклады;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обеспечению стабильнос</w:t>
      </w:r>
      <w:r>
        <w:rPr>
          <w:rFonts w:ascii="Times New Roman" w:hAnsi="Times New Roman" w:cs="Times New Roman"/>
          <w:sz w:val="24"/>
          <w:szCs w:val="24"/>
        </w:rPr>
        <w:t>ти покупательной способности де</w:t>
      </w:r>
      <w:r w:rsidRPr="00F87CB9">
        <w:rPr>
          <w:rFonts w:ascii="Times New Roman" w:hAnsi="Times New Roman" w:cs="Times New Roman"/>
          <w:sz w:val="24"/>
          <w:szCs w:val="24"/>
        </w:rPr>
        <w:t>нежной единицы.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9.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Потребительские ссуды банк выдает: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промышленным предприятиям;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сельскохозяйственным предприятиям;</w:t>
      </w:r>
    </w:p>
    <w:p w:rsidR="00652306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населению.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10.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Первые банки современного типа возникли: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в Италии;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во Франции;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на Руси.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11.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Современная банковская система России — это система: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рыночного типа;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переходного типа;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 централизованного типа.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87CB9">
        <w:rPr>
          <w:rFonts w:ascii="Times New Roman" w:hAnsi="Times New Roman" w:cs="Times New Roman"/>
          <w:b/>
          <w:sz w:val="24"/>
          <w:szCs w:val="24"/>
        </w:rPr>
        <w:t>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Банки подразделяются на ре</w:t>
      </w:r>
      <w:r w:rsidR="007152CA">
        <w:rPr>
          <w:rFonts w:ascii="Times New Roman" w:hAnsi="Times New Roman" w:cs="Times New Roman"/>
          <w:b/>
          <w:sz w:val="24"/>
          <w:szCs w:val="24"/>
        </w:rPr>
        <w:t>гиональные, межрегиональные, на</w:t>
      </w:r>
      <w:bookmarkStart w:id="0" w:name="_GoBack"/>
      <w:bookmarkEnd w:id="0"/>
      <w:r w:rsidRPr="00F87CB9">
        <w:rPr>
          <w:rFonts w:ascii="Times New Roman" w:hAnsi="Times New Roman" w:cs="Times New Roman"/>
          <w:b/>
          <w:sz w:val="24"/>
          <w:szCs w:val="24"/>
        </w:rPr>
        <w:t>циональные, международные: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по функциональному назначению;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форме организации;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сфере обслуживания.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13.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 xml:space="preserve">Какой организацией является банк, если в соответствии с российским законодательством </w:t>
      </w:r>
      <w:r>
        <w:rPr>
          <w:rFonts w:ascii="Times New Roman" w:hAnsi="Times New Roman" w:cs="Times New Roman"/>
          <w:b/>
          <w:sz w:val="24"/>
          <w:szCs w:val="24"/>
        </w:rPr>
        <w:t>он выполняет депозитные, расчет</w:t>
      </w:r>
      <w:r w:rsidRPr="00F87CB9">
        <w:rPr>
          <w:rFonts w:ascii="Times New Roman" w:hAnsi="Times New Roman" w:cs="Times New Roman"/>
          <w:b/>
          <w:sz w:val="24"/>
          <w:szCs w:val="24"/>
        </w:rPr>
        <w:t>ные и ссудные операции: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бюджетной;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кредитной;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финансовой?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14.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эмиссии банкнот;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кредитования предприятий и организаций;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аккумуляции временно свободных денежных средств.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15.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Центральный банк РФ 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главный банк страны заинтересо</w:t>
      </w:r>
      <w:r w:rsidRPr="00F87CB9">
        <w:rPr>
          <w:rFonts w:ascii="Times New Roman" w:hAnsi="Times New Roman" w:cs="Times New Roman"/>
          <w:b/>
          <w:sz w:val="24"/>
          <w:szCs w:val="24"/>
        </w:rPr>
        <w:t>ван: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в укреплении денежного обращения;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ослаблении национальной денежной единицы и ее курса по отношению к иностранным валютам;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децентрализации системы расчетов.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lastRenderedPageBreak/>
        <w:t>16.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По сфере обслуживания коммерческие банки подразделяются: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на универсальные и специализированные;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 xml:space="preserve">малые, средние, крупные, </w:t>
      </w:r>
      <w:r>
        <w:rPr>
          <w:rFonts w:ascii="Times New Roman" w:hAnsi="Times New Roman" w:cs="Times New Roman"/>
          <w:sz w:val="24"/>
          <w:szCs w:val="24"/>
        </w:rPr>
        <w:t>банковские консорциумы и межбан</w:t>
      </w:r>
      <w:r w:rsidRPr="00F87CB9">
        <w:rPr>
          <w:rFonts w:ascii="Times New Roman" w:hAnsi="Times New Roman" w:cs="Times New Roman"/>
          <w:sz w:val="24"/>
          <w:szCs w:val="24"/>
        </w:rPr>
        <w:t>ковские объединения;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региональные, межрегиональные, национа</w:t>
      </w:r>
      <w:r>
        <w:rPr>
          <w:rFonts w:ascii="Times New Roman" w:hAnsi="Times New Roman" w:cs="Times New Roman"/>
          <w:sz w:val="24"/>
          <w:szCs w:val="24"/>
        </w:rPr>
        <w:t>льные и междуна</w:t>
      </w:r>
      <w:r w:rsidRPr="00F87CB9">
        <w:rPr>
          <w:rFonts w:ascii="Times New Roman" w:hAnsi="Times New Roman" w:cs="Times New Roman"/>
          <w:sz w:val="24"/>
          <w:szCs w:val="24"/>
        </w:rPr>
        <w:t>родные.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17.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Коммерческий банк выполняет операции: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по выпуску государственных ценных бумаг;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инвестированию средств в акции предприятий;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кассовому обслуживанию центрального банка.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18.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F87CB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87CB9">
        <w:rPr>
          <w:rFonts w:ascii="Times New Roman" w:hAnsi="Times New Roman" w:cs="Times New Roman"/>
          <w:b/>
          <w:sz w:val="24"/>
          <w:szCs w:val="24"/>
        </w:rPr>
        <w:t xml:space="preserve"> зависимости от экономического содержания банковской операции банковские карты делят: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на дебетовые и кредитовые;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контактные и бесконтактные;</w:t>
      </w:r>
    </w:p>
    <w:p w:rsid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идентификационные, информационные и для финансовых расчетов.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19.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Лица, осуществлявшие в государственном казначействе Древней Греции прием и выдачу денег, именовались: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кассирами;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87CB9">
        <w:rPr>
          <w:rFonts w:ascii="Times New Roman" w:hAnsi="Times New Roman" w:cs="Times New Roman"/>
          <w:sz w:val="24"/>
          <w:szCs w:val="24"/>
        </w:rPr>
        <w:t>наукрариями</w:t>
      </w:r>
      <w:proofErr w:type="spellEnd"/>
      <w:r w:rsidRPr="00F87CB9">
        <w:rPr>
          <w:rFonts w:ascii="Times New Roman" w:hAnsi="Times New Roman" w:cs="Times New Roman"/>
          <w:sz w:val="24"/>
          <w:szCs w:val="24"/>
        </w:rPr>
        <w:t>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менялами.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20.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Банки делят на эмиссионные, депозитные и коммерческие: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по характеру операций;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числу филиалов;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функциональному назначению.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21.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Весь набор банковских услуг дл</w:t>
      </w:r>
      <w:r>
        <w:rPr>
          <w:rFonts w:ascii="Times New Roman" w:hAnsi="Times New Roman" w:cs="Times New Roman"/>
          <w:b/>
          <w:sz w:val="24"/>
          <w:szCs w:val="24"/>
        </w:rPr>
        <w:t>я всех категорий клиентов выпол</w:t>
      </w:r>
      <w:r w:rsidRPr="00F87CB9">
        <w:rPr>
          <w:rFonts w:ascii="Times New Roman" w:hAnsi="Times New Roman" w:cs="Times New Roman"/>
          <w:b/>
          <w:sz w:val="24"/>
          <w:szCs w:val="24"/>
        </w:rPr>
        <w:t>няют: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инновационные банки;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универсальные банки;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депозитные банки.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22.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Банковская система включает совокупность элементов: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полностью идентичных;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взаимосвязанных;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случайных.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23.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Структура банковской системы определяется: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президентом страны;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количеством кредитных институтов;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конкретными общественно-экономическими условиями.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lastRenderedPageBreak/>
        <w:t>24.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Современные коммерческие банки осуществляют обслуживание: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предприятий, организаций и населения;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только предприятий и организаций;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только предприятий, организаций и Центрального банка РФ.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25.</w:t>
      </w:r>
      <w:r w:rsidRPr="00F87CB9">
        <w:rPr>
          <w:rFonts w:ascii="Times New Roman" w:hAnsi="Times New Roman" w:cs="Times New Roman"/>
          <w:b/>
          <w:sz w:val="24"/>
          <w:szCs w:val="24"/>
        </w:rPr>
        <w:tab/>
        <w:t>Коммерческий банк выполняет функцию: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а)</w:t>
      </w:r>
      <w:r w:rsidRPr="00F87CB9">
        <w:rPr>
          <w:rFonts w:ascii="Times New Roman" w:hAnsi="Times New Roman" w:cs="Times New Roman"/>
          <w:sz w:val="24"/>
          <w:szCs w:val="24"/>
        </w:rPr>
        <w:tab/>
        <w:t>кассира правительства;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б)</w:t>
      </w:r>
      <w:r w:rsidRPr="00F87CB9">
        <w:rPr>
          <w:rFonts w:ascii="Times New Roman" w:hAnsi="Times New Roman" w:cs="Times New Roman"/>
          <w:sz w:val="24"/>
          <w:szCs w:val="24"/>
        </w:rPr>
        <w:tab/>
        <w:t>посредничества в кредите;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sz w:val="24"/>
          <w:szCs w:val="24"/>
        </w:rPr>
        <w:t>в)</w:t>
      </w:r>
      <w:r w:rsidRPr="00F87CB9">
        <w:rPr>
          <w:rFonts w:ascii="Times New Roman" w:hAnsi="Times New Roman" w:cs="Times New Roman"/>
          <w:sz w:val="24"/>
          <w:szCs w:val="24"/>
        </w:rPr>
        <w:tab/>
        <w:t>органа банковского надзора.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CB9">
        <w:rPr>
          <w:rFonts w:ascii="Times New Roman" w:hAnsi="Times New Roman" w:cs="Times New Roman"/>
          <w:b/>
          <w:sz w:val="24"/>
          <w:szCs w:val="24"/>
        </w:rPr>
        <w:t>26.</w:t>
      </w:r>
      <w:r w:rsidRPr="00F87CB9">
        <w:rPr>
          <w:rFonts w:ascii="Times New Roman" w:hAnsi="Times New Roman" w:cs="Times New Roman"/>
          <w:sz w:val="24"/>
          <w:szCs w:val="24"/>
        </w:rPr>
        <w:tab/>
        <w:t>Операции банков по привл</w:t>
      </w:r>
      <w:r>
        <w:rPr>
          <w:rFonts w:ascii="Times New Roman" w:hAnsi="Times New Roman" w:cs="Times New Roman"/>
          <w:sz w:val="24"/>
          <w:szCs w:val="24"/>
        </w:rPr>
        <w:t>ечению денежных средств юридиче</w:t>
      </w:r>
      <w:r w:rsidRPr="00F87CB9">
        <w:rPr>
          <w:rFonts w:ascii="Times New Roman" w:hAnsi="Times New Roman" w:cs="Times New Roman"/>
          <w:sz w:val="24"/>
          <w:szCs w:val="24"/>
        </w:rPr>
        <w:t>ских и физических лиц во вклады на определенный срок либо до востребования — ... операции.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27.</w:t>
      </w:r>
      <w:r w:rsidRPr="00F87CB9">
        <w:rPr>
          <w:rFonts w:ascii="Times New Roman" w:hAnsi="Times New Roman" w:cs="Times New Roman"/>
          <w:sz w:val="24"/>
          <w:szCs w:val="24"/>
        </w:rPr>
        <w:tab/>
        <w:t>Операции, которые банк вып</w:t>
      </w:r>
      <w:r>
        <w:rPr>
          <w:rFonts w:ascii="Times New Roman" w:hAnsi="Times New Roman" w:cs="Times New Roman"/>
          <w:sz w:val="24"/>
          <w:szCs w:val="24"/>
        </w:rPr>
        <w:t>олняет по поручению своих клиен</w:t>
      </w:r>
      <w:r w:rsidRPr="00F87CB9">
        <w:rPr>
          <w:rFonts w:ascii="Times New Roman" w:hAnsi="Times New Roman" w:cs="Times New Roman"/>
          <w:sz w:val="24"/>
          <w:szCs w:val="24"/>
        </w:rPr>
        <w:t>тов и взимает с них плату в виде комиссионных, — ... операции.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28.</w:t>
      </w:r>
      <w:r w:rsidRPr="00F87CB9">
        <w:rPr>
          <w:rFonts w:ascii="Times New Roman" w:hAnsi="Times New Roman" w:cs="Times New Roman"/>
          <w:sz w:val="24"/>
          <w:szCs w:val="24"/>
        </w:rPr>
        <w:tab/>
        <w:t>Кредит, предоставляемый одним коммерче</w:t>
      </w:r>
      <w:r>
        <w:rPr>
          <w:rFonts w:ascii="Times New Roman" w:hAnsi="Times New Roman" w:cs="Times New Roman"/>
          <w:sz w:val="24"/>
          <w:szCs w:val="24"/>
        </w:rPr>
        <w:t>ским банком друго</w:t>
      </w:r>
      <w:r w:rsidRPr="00F87CB9">
        <w:rPr>
          <w:rFonts w:ascii="Times New Roman" w:hAnsi="Times New Roman" w:cs="Times New Roman"/>
          <w:sz w:val="24"/>
          <w:szCs w:val="24"/>
        </w:rPr>
        <w:t>му, — ... кредит.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29.</w:t>
      </w:r>
      <w:r w:rsidRPr="00F87CB9">
        <w:rPr>
          <w:rFonts w:ascii="Times New Roman" w:hAnsi="Times New Roman" w:cs="Times New Roman"/>
          <w:sz w:val="24"/>
          <w:szCs w:val="24"/>
        </w:rPr>
        <w:tab/>
        <w:t>Универсальные кредитные учреждения, совершающие широкий круг операций на финансовом рынке, —- это ...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CB9">
        <w:rPr>
          <w:rFonts w:ascii="Times New Roman" w:hAnsi="Times New Roman" w:cs="Times New Roman"/>
          <w:b/>
          <w:sz w:val="24"/>
          <w:szCs w:val="24"/>
        </w:rPr>
        <w:t>30.</w:t>
      </w:r>
      <w:r w:rsidRPr="00F87CB9">
        <w:rPr>
          <w:rFonts w:ascii="Times New Roman" w:hAnsi="Times New Roman" w:cs="Times New Roman"/>
          <w:sz w:val="24"/>
          <w:szCs w:val="24"/>
        </w:rPr>
        <w:tab/>
        <w:t>Совокупность операций, нап</w:t>
      </w:r>
      <w:r>
        <w:rPr>
          <w:rFonts w:ascii="Times New Roman" w:hAnsi="Times New Roman" w:cs="Times New Roman"/>
          <w:sz w:val="24"/>
          <w:szCs w:val="24"/>
        </w:rPr>
        <w:t>равленных на формирование ресур</w:t>
      </w:r>
      <w:r w:rsidRPr="00F87CB9">
        <w:rPr>
          <w:rFonts w:ascii="Times New Roman" w:hAnsi="Times New Roman" w:cs="Times New Roman"/>
          <w:sz w:val="24"/>
          <w:szCs w:val="24"/>
        </w:rPr>
        <w:t>сов коммерческого банка, — ... операции.</w:t>
      </w:r>
    </w:p>
    <w:p w:rsidR="00F87CB9" w:rsidRPr="00F87CB9" w:rsidRDefault="00F87CB9" w:rsidP="00F87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87CB9" w:rsidRPr="00F8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B9"/>
    <w:rsid w:val="00652306"/>
    <w:rsid w:val="007152CA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4EE1"/>
  <w15:chartTrackingRefBased/>
  <w15:docId w15:val="{CC8F628F-F001-4B88-905D-90EBB9EF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Colledg</dc:creator>
  <cp:keywords/>
  <dc:description/>
  <cp:lastModifiedBy>Colledg</cp:lastModifiedBy>
  <cp:revision>3</cp:revision>
  <cp:lastPrinted>2020-05-28T05:44:00Z</cp:lastPrinted>
  <dcterms:created xsi:type="dcterms:W3CDTF">2020-05-28T05:17:00Z</dcterms:created>
  <dcterms:modified xsi:type="dcterms:W3CDTF">2020-05-28T05:45:00Z</dcterms:modified>
</cp:coreProperties>
</file>