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72" w:rsidRPr="00B35072" w:rsidRDefault="00B35072" w:rsidP="00B35072">
      <w:pPr>
        <w:rPr>
          <w:rFonts w:ascii="Times New Roman" w:hAnsi="Times New Roman" w:cs="Times New Roman"/>
          <w:b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 xml:space="preserve">  ЗАДАНИЯ В ФОРМЕ  ТЕСТИРОВАНИЯ. Задание. Ответьте на вопросы теста  (текущий контроль). На каждый вопрос может быть выбран один правильный ответ.  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Default="00B35072" w:rsidP="00B35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Тест № 1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1.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Следующее определение: «Менеджмент – совокупность принципов, методов и форм управления, позволяющих выполнить поставленные задачи наиболее рациональным путем» является правильным: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а) да;  б) нет.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2.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Слово «менеджмент» на русский язык переводится: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как руководство; б) мотивация; в) производство.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3.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Понятию «менеджмент» соответствует следующие характеристики: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человек, прошедший специальную подготовку (профессиональный управляющий); б) инженер или экономист, занятый управлением.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4.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Слова «предприниматель» и «менеджер» являются синонимами: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да; б) нет.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5.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Понятие «менеджмент» употребляется для организаций, не имеющих отношения к бизнесу: а) да; б) нет.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6.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Определение системы как совокупности элементов, находящихся во взаимодействии, является правильным: а) да; б) нет.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7.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Определение системного анализа как методологии исследования любых объектов в качестве систем правильное:  а) да; б) нет.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 xml:space="preserve">  Критерий оценивания:</w:t>
      </w:r>
      <w:r w:rsidRPr="00B35072">
        <w:rPr>
          <w:rFonts w:ascii="Times New Roman" w:hAnsi="Times New Roman" w:cs="Times New Roman"/>
          <w:sz w:val="24"/>
          <w:szCs w:val="24"/>
        </w:rPr>
        <w:t xml:space="preserve"> За правильные ответы выставляется положительная оценка –  по 1 баллу.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За неправильный ответ выставляется отрицательная оценка – 0 баллов. </w:t>
      </w:r>
    </w:p>
    <w:p w:rsidR="00B35072" w:rsidRPr="00B35072" w:rsidRDefault="00B35072" w:rsidP="00B35072">
      <w:pPr>
        <w:rPr>
          <w:rFonts w:ascii="Times New Roman" w:hAnsi="Times New Roman" w:cs="Times New Roman"/>
          <w:b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 xml:space="preserve">Оценки: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«5» - 7 баллов                               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«4» - 5-6 баллов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«3» - 3-4 балла                            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72">
        <w:rPr>
          <w:rFonts w:ascii="Times New Roman" w:hAnsi="Times New Roman" w:cs="Times New Roman"/>
          <w:sz w:val="24"/>
          <w:szCs w:val="24"/>
        </w:rPr>
        <w:t xml:space="preserve">«2» - менее 3 баллов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Default="00B35072" w:rsidP="00B35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Тест № 2</w:t>
      </w: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35072">
        <w:rPr>
          <w:rFonts w:ascii="Times New Roman" w:hAnsi="Times New Roman" w:cs="Times New Roman"/>
          <w:sz w:val="24"/>
          <w:szCs w:val="24"/>
        </w:rPr>
        <w:t xml:space="preserve">Производственная реакция направлена: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на обеспечение высокой прибыльности в сравнении с существующими конкурентами; б) на максимизацию объема производства и продаж однородного товара при стремлении к минимальным издержкам;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на активизацию разработок новых товаров и услуг.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2.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Административная реакция сводится: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к выработке технологических и экономических нормативов, 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их соблюдением и своевременному внесению корректировок;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максимально быстрому реагированию на изменения в рыночной конъюнктуре;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установлению особых режимов налогообложения.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3.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Производственная структура предприятия представляет собой: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а) систему аппаратного и технологического обеспечения производства;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б) систему принятия решений о развитии дилерской сети;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lastRenderedPageBreak/>
        <w:t xml:space="preserve"> в) состав подразделений, занятых преобразованием исходных предметов труда в готовый товар.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4.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За формирование общих целей, задач и координацию деятельности всех подразделений и работников несет ответственность: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функциональная структура;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высший управленческий персонал;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производственная структура.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5.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Норма управляемости выше на следующих уровнях иерархии управления: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а) на низших уровнях иерархии;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б) на средних уровнях;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на высших уровнях.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6.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Микросреду предприятия составляют следующие элементы: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а) продукт, цена, рынок, каналы сбыта и снабжения, система продвижения (стимулирования сбыта);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б) поставщик, конкуренты, контрагенты, потребители, контактные аудитории;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нет правильного ответа.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7.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Фишбейна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используется для анализа: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платежеспособности предприятия;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сильных и слабых сторон, а также возможностей и угроз;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в) потребительских предпочтений.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  <w:r w:rsidRPr="00B3507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  <w:r w:rsidRPr="00B35072">
        <w:rPr>
          <w:rFonts w:ascii="Times New Roman" w:hAnsi="Times New Roman" w:cs="Times New Roman"/>
          <w:sz w:val="24"/>
          <w:szCs w:val="24"/>
        </w:rPr>
        <w:t xml:space="preserve"> За правильные ответы выставляется положительная оценка –  по 1 баллу.  За неправильный ответ выставляется отрицательная оценка – 0 баллов.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Оценки:</w:t>
      </w: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«5» - 7 баллов                               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«4» - 5-6 баллов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«3» - 3-4 балла                             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«2» - менее 3 баллов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Pr="00B35072" w:rsidRDefault="00B35072" w:rsidP="00B3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Тест № 3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1.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Определение стратегии предприятия как программы действий, определяющих развитие предприятия, и соответствующее ему управление является правильным: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2.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Проце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атегического планирования начинается: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с оценки стратегического состояния предприятия;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анализа стратегических альтернатив;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выбора миссии;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г) выбора стратегии.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3.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Общую цель предприятия следует определять: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а) как получение прибыли;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б) рост конкурентоспособности бизнеса.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4.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Частные цели предприятия должны удовлетворять следующими требованиями: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во времени;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должны быть конкурентными и измеряемыми;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должны быть достижимыми; г) взаимно поддерживающими.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Наиболее рискованной стратегией развития предприятия является стратегия: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а) сокращения;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роста;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сочетания.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  <w:r w:rsidRPr="00B3507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  <w:r w:rsidRPr="00B35072">
        <w:rPr>
          <w:rFonts w:ascii="Times New Roman" w:hAnsi="Times New Roman" w:cs="Times New Roman"/>
          <w:sz w:val="24"/>
          <w:szCs w:val="24"/>
        </w:rPr>
        <w:t xml:space="preserve"> За правильные ответы выставляется положительная оценка –  по 1 баллу.  За неправильный ответ выставляется отрицательная оценка – 0 баллов.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  <w:r w:rsidRPr="00B35072">
        <w:rPr>
          <w:rFonts w:ascii="Times New Roman" w:hAnsi="Times New Roman" w:cs="Times New Roman"/>
          <w:b/>
          <w:sz w:val="24"/>
          <w:szCs w:val="24"/>
        </w:rPr>
        <w:t>Оценки:</w:t>
      </w: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«5» - 5 баллов                               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«4» - 4 балла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«3» - 3 балла                              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«2» - менее 3 баллов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Pr="00B35072" w:rsidRDefault="00B35072" w:rsidP="00B3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Тест № 4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1.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Центр финансового учета представляет собой: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структурное подразделение или группу подразделений, осуществляющих определенный перечень операций, оказывающих непосредственное влияние на прибыльность предприятия;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б) структурное подразделение или группу подразделений, осуществляющих операции, конечная цель которых – максимизация прибыли, а также несущих ответственность за соблюдение лимитов расходования финансовых ресурсов;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структурное подразделение или группу подразделений, деятельность которых непосредственно связана с реализацией </w:t>
      </w:r>
      <w:proofErr w:type="spellStart"/>
      <w:proofErr w:type="gramStart"/>
      <w:r w:rsidRPr="00B35072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предприятия, обеспечивающих получение прибыли.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2.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Стратегическая зона хозяйствования представляет собой: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структурное подразделение предприятия, решающее задачи перспективного планирования;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обособленный сегмент рынка, на который данное предприятие имеет или хочет иметь выход;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варианты а) и б) верны.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3.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Источником синергизма в контексте управления стратегическими зонами хозяйствования является: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использование одних и тех же производственных мощностей, общих функциональных подразделений, сбытовой сети и т.п.;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б) слаженная работа персонала, четкая регламентация его работы;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в) изменение рыночной конъюнктуры.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4.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Эффективность, как правило, измеряется: а) в денежных единицах; б) это безразмерная величина; в) в долях или процентах.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5.</w:t>
      </w: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является одним из методов: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а) позиционирования предприятия на рынке;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оценки эффективности управления предприятием;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анализа вероятности банкротства.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 xml:space="preserve">  Критерий оценивания:</w:t>
      </w:r>
      <w:r w:rsidRPr="00B35072">
        <w:rPr>
          <w:rFonts w:ascii="Times New Roman" w:hAnsi="Times New Roman" w:cs="Times New Roman"/>
          <w:sz w:val="24"/>
          <w:szCs w:val="24"/>
        </w:rPr>
        <w:t xml:space="preserve"> За правильные ответы выставляется положительная оценка –  по 1 баллу.  За неправильный ответ выставляется отрицательная оценка – 0 баллов.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Оценки:</w:t>
      </w:r>
      <w:r w:rsidRPr="00B35072">
        <w:rPr>
          <w:rFonts w:ascii="Times New Roman" w:hAnsi="Times New Roman" w:cs="Times New Roman"/>
          <w:sz w:val="24"/>
          <w:szCs w:val="24"/>
        </w:rPr>
        <w:t xml:space="preserve"> «5» - 5 баллов                              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lastRenderedPageBreak/>
        <w:t xml:space="preserve"> «4» - 4 балла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«3» - 3 балла                              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«2» - менее 3 баллов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072" w:rsidRPr="00B35072" w:rsidRDefault="00B35072" w:rsidP="00B35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72">
        <w:rPr>
          <w:rFonts w:ascii="Times New Roman" w:hAnsi="Times New Roman" w:cs="Times New Roman"/>
          <w:b/>
          <w:sz w:val="24"/>
          <w:szCs w:val="24"/>
        </w:rPr>
        <w:t>Тест № 5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1.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Для оценки особенностей восприятия фирменного стиля вы выберете следующий метод экономических измерений: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а) инструментальный;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метод экспертных оценок;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нет правильного ответа.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2.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Нулевую точку имеет шкала: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наименования;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порядка;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отношений.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3.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Шкала наименований устанавливает между объектами, которые объединяются в одну категорию, отношения: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а) равенства;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б) предпочтения;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типа «больше - меньше». 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4.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Сбор мнений экспертов при методе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Дельфи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осуществляется: 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путем письменного анкетного опроса в несколько туров; 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б) случайным образом;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в) однократно путем письменного анкетирования. 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5.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конкордации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изменяется в диапазоне: 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а) 0</w:t>
      </w:r>
      <w:r w:rsidRPr="00B35072">
        <w:rPr>
          <w:rFonts w:ascii="Times New Roman" w:hAnsi="Times New Roman" w:cs="Times New Roman"/>
          <w:sz w:val="24"/>
          <w:szCs w:val="24"/>
        </w:rPr>
        <w:t>W</w:t>
      </w:r>
      <w:r w:rsidRPr="00B35072">
        <w:rPr>
          <w:rFonts w:ascii="Times New Roman" w:hAnsi="Times New Roman" w:cs="Times New Roman"/>
          <w:sz w:val="24"/>
          <w:szCs w:val="24"/>
        </w:rPr>
        <w:t>10;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б) 0</w:t>
      </w:r>
      <w:r w:rsidRPr="00B35072">
        <w:rPr>
          <w:rFonts w:ascii="Times New Roman" w:hAnsi="Times New Roman" w:cs="Times New Roman"/>
          <w:sz w:val="24"/>
          <w:szCs w:val="24"/>
        </w:rPr>
        <w:t>W</w:t>
      </w:r>
      <w:r w:rsidRPr="00B35072">
        <w:rPr>
          <w:rFonts w:ascii="Times New Roman" w:hAnsi="Times New Roman" w:cs="Times New Roman"/>
          <w:sz w:val="24"/>
          <w:szCs w:val="24"/>
        </w:rPr>
        <w:t xml:space="preserve">1;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в) -1</w:t>
      </w:r>
      <w:r w:rsidRPr="00B35072">
        <w:rPr>
          <w:rFonts w:ascii="Times New Roman" w:hAnsi="Times New Roman" w:cs="Times New Roman"/>
          <w:sz w:val="24"/>
          <w:szCs w:val="24"/>
        </w:rPr>
        <w:t>W</w:t>
      </w:r>
      <w:r w:rsidRPr="00B35072">
        <w:rPr>
          <w:rFonts w:ascii="Times New Roman" w:hAnsi="Times New Roman" w:cs="Times New Roman"/>
          <w:sz w:val="24"/>
          <w:szCs w:val="24"/>
        </w:rPr>
        <w:t xml:space="preserve">1.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6E" w:rsidRDefault="00707F6E" w:rsidP="00B3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72" w:rsidRPr="00707F6E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  <w:r w:rsidR="00B35072" w:rsidRPr="00B35072">
        <w:rPr>
          <w:rFonts w:ascii="Times New Roman" w:hAnsi="Times New Roman" w:cs="Times New Roman"/>
          <w:sz w:val="24"/>
          <w:szCs w:val="24"/>
        </w:rPr>
        <w:t xml:space="preserve"> За правильные ответы выставляется положительная оценка –  по 1 баллу.  За неправильный ответ выставляется отрицательная оценка – 0 баллов. 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707F6E">
        <w:rPr>
          <w:rFonts w:ascii="Times New Roman" w:hAnsi="Times New Roman" w:cs="Times New Roman"/>
          <w:b/>
          <w:sz w:val="24"/>
          <w:szCs w:val="24"/>
        </w:rPr>
        <w:t>Оценки:</w:t>
      </w:r>
      <w:r w:rsidRPr="00B35072">
        <w:rPr>
          <w:rFonts w:ascii="Times New Roman" w:hAnsi="Times New Roman" w:cs="Times New Roman"/>
          <w:sz w:val="24"/>
          <w:szCs w:val="24"/>
        </w:rPr>
        <w:t xml:space="preserve"> «5» - 5 баллов                                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«4» - 4 балла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«3» - 3 балла                              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«2» - менее 3 баллов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6E" w:rsidRPr="00707F6E" w:rsidRDefault="00B35072" w:rsidP="00707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6E">
        <w:rPr>
          <w:rFonts w:ascii="Times New Roman" w:hAnsi="Times New Roman" w:cs="Times New Roman"/>
          <w:b/>
          <w:sz w:val="24"/>
          <w:szCs w:val="24"/>
        </w:rPr>
        <w:t>Тест № 6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1. Определение: «Мотивация – процесс формирования у работника необходимых стимулов, являющихся внешним побуждением к труду, которое развивается на основе 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осознания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как своих личных потребностей, так и потребностей других людей» является верным:  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да; </w:t>
      </w:r>
    </w:p>
    <w:p w:rsidR="00707F6E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2.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Теория мотивации концентрирует внимание: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а) на факторах, которые побуждают действовать, и стимулирует деятельность;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поведения, способного привести к желаемому результату.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3. Контроль – процесс, который обеспечивает достижение предприятием своих целей: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lastRenderedPageBreak/>
        <w:t xml:space="preserve"> а) да;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б) нет.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Функции контроля включает в себя: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выявление отклонений и анализ их причин;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сбор, обработку и анализ информации о фактических результатах всех подразделений предприятия;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разработку мероприятий, необходимых для достижения намеченных целей.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72" w:rsidRDefault="006A6A72" w:rsidP="00B3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72" w:rsidRPr="00B35072">
        <w:rPr>
          <w:rFonts w:ascii="Times New Roman" w:hAnsi="Times New Roman" w:cs="Times New Roman"/>
          <w:sz w:val="24"/>
          <w:szCs w:val="24"/>
        </w:rPr>
        <w:t xml:space="preserve"> </w:t>
      </w:r>
      <w:r w:rsidR="00B35072" w:rsidRPr="006A6A7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  <w:r w:rsidR="00B35072" w:rsidRPr="00B35072">
        <w:rPr>
          <w:rFonts w:ascii="Times New Roman" w:hAnsi="Times New Roman" w:cs="Times New Roman"/>
          <w:sz w:val="24"/>
          <w:szCs w:val="24"/>
        </w:rPr>
        <w:t xml:space="preserve"> За правильные ответы выставляется положительная оценка –  по 1 баллу.  За неправильный ответ выставляется отрицательная оценка – 0 баллов.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Оценки:</w:t>
      </w:r>
      <w:r w:rsidRPr="00B35072">
        <w:rPr>
          <w:rFonts w:ascii="Times New Roman" w:hAnsi="Times New Roman" w:cs="Times New Roman"/>
          <w:sz w:val="24"/>
          <w:szCs w:val="24"/>
        </w:rPr>
        <w:t xml:space="preserve"> «5» - 4 балла                              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«4» - 3 балла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«3» - 2 балла                             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«2» - менее 2 баллов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72" w:rsidRPr="006A6A72" w:rsidRDefault="00B35072" w:rsidP="006A6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№ 7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1.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Понятию «власть» соответствует следующее определение: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а) возможность оказывать определенное влияние на поведение людей с помощью права распоряжаться чем-либо, авторитета, подчинения своей воле;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поведение одного человека, которое вносит изменение в образ мыслей и действия другого человека;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манера поведения руководителя.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2.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Понятию «влияние» соответствует следующее определение: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манера влияния руководителя на поведение подчиненных;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возможность оказывать влияние на поведение людей с помощью права распоряжаться чем-либо, авторитета, подчинения своей воле;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поведения одного человека, которое вносит изменение в образ мыслей и действия другого человека.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3.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 случае единоличного принятия решения нужно действовать следующим образом: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а) ставить частичные задачи;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б) определять цели совместно с сотрудниками.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4.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чтобы иметь власть, основанную на вознаграждении, следует: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а) иметь жесткую систему контроля;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б) располагать определенными ресурсами.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5.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Стиль руководства можно определить как манеру поведения руководителя по отношению к подчиненным, чтобы оказать на них влияние и побудить к достижению целей предприятия: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а) да;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6A6A72" w:rsidRDefault="006A6A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072" w:rsidRPr="00A12B8C">
        <w:rPr>
          <w:rFonts w:ascii="Times New Roman" w:hAnsi="Times New Roman" w:cs="Times New Roman"/>
          <w:b/>
          <w:sz w:val="24"/>
          <w:szCs w:val="24"/>
        </w:rPr>
        <w:t>6.</w:t>
      </w:r>
      <w:r w:rsidR="00B35072" w:rsidRPr="00B35072">
        <w:rPr>
          <w:rFonts w:ascii="Times New Roman" w:hAnsi="Times New Roman" w:cs="Times New Roman"/>
          <w:sz w:val="24"/>
          <w:szCs w:val="24"/>
        </w:rPr>
        <w:t xml:space="preserve"> Либеральный стиль управления в трудовых коллективах с высокой мотивацией подчиненных к достижению целей предприятия можно считать наиболее эффективным:  а) да;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нет.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72" w:rsidRDefault="006A6A72" w:rsidP="00B3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72" w:rsidRPr="00B35072">
        <w:rPr>
          <w:rFonts w:ascii="Times New Roman" w:hAnsi="Times New Roman" w:cs="Times New Roman"/>
          <w:sz w:val="24"/>
          <w:szCs w:val="24"/>
        </w:rPr>
        <w:t xml:space="preserve"> </w:t>
      </w:r>
      <w:r w:rsidR="00B35072" w:rsidRPr="006A6A7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  <w:r w:rsidR="00B35072" w:rsidRPr="00B35072">
        <w:rPr>
          <w:rFonts w:ascii="Times New Roman" w:hAnsi="Times New Roman" w:cs="Times New Roman"/>
          <w:sz w:val="24"/>
          <w:szCs w:val="24"/>
        </w:rPr>
        <w:t xml:space="preserve"> За правильные ответы выставляется положительная оценка –  по 1 баллу.  За неправильный ответ выставляется отрицательная оценка – 0 баллов. </w:t>
      </w:r>
    </w:p>
    <w:p w:rsidR="006A6A72" w:rsidRDefault="00B35072" w:rsidP="00B35072">
      <w:pPr>
        <w:rPr>
          <w:rFonts w:ascii="Times New Roman" w:hAnsi="Times New Roman" w:cs="Times New Roman"/>
          <w:b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lastRenderedPageBreak/>
        <w:t>Оценки: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«5» - 6 баллов                              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>«4» - 5 баллов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«3» - 4-3 балла                             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«2» - менее 3 баллов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72" w:rsidRPr="006A6A72" w:rsidRDefault="00B35072" w:rsidP="006A6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№ 8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1.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Анкетирование, интервью, профессиональные тесты способностей, личностные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являются инструментами: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отбора персонала;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поиска персонала;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привлечение персонала.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2.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Компетенция представляет собой: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набор эмоциональных реакций личности;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рациональное сочетание способностей, личностных качеств и мотивации персонала;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систему личных убеждений и ценностей персонала.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3.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 теории лидерства инструментальным лидером принято называть: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директора предприятия;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сотрудника, который берет на себя инициативу в специфических видах деятельности и координирует общие усилия по достижению цели;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наиболее авторитетного члена коллектива.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4.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Согласно исследованиям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Ф.Фидлера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эффективность лидера состоит: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в приверженности к какому-либо одному стилю руководства;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способности менять свое поведение в зависимости от конкретной ситуации;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нет правильного ответа.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5.</w:t>
      </w:r>
      <w:r w:rsidRPr="00B35072">
        <w:rPr>
          <w:rFonts w:ascii="Times New Roman" w:hAnsi="Times New Roman" w:cs="Times New Roman"/>
          <w:sz w:val="24"/>
          <w:szCs w:val="24"/>
        </w:rPr>
        <w:t xml:space="preserve"> Харизматический лидер делает основной акцент: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на коммуникации с подчиненными, личностном развитии, обаянии;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делегировании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полномочий;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регламентации работы персонала.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72" w:rsidRDefault="006A6A72" w:rsidP="00B35072">
      <w:pPr>
        <w:rPr>
          <w:rFonts w:ascii="Times New Roman" w:hAnsi="Times New Roman" w:cs="Times New Roman"/>
          <w:b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072" w:rsidRPr="006A6A7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  <w:r w:rsidR="00B35072" w:rsidRPr="00B35072">
        <w:rPr>
          <w:rFonts w:ascii="Times New Roman" w:hAnsi="Times New Roman" w:cs="Times New Roman"/>
          <w:sz w:val="24"/>
          <w:szCs w:val="24"/>
        </w:rPr>
        <w:t xml:space="preserve"> За правильные ответы выставляется положительная оценка –  по 1 баллу.  За неправильный ответ выставляется отрицательная оценка – 0 баллов</w:t>
      </w:r>
      <w:r w:rsidR="00B35072" w:rsidRPr="006A6A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Оценки:</w:t>
      </w:r>
      <w:r w:rsidRPr="00B35072">
        <w:rPr>
          <w:rFonts w:ascii="Times New Roman" w:hAnsi="Times New Roman" w:cs="Times New Roman"/>
          <w:sz w:val="24"/>
          <w:szCs w:val="24"/>
        </w:rPr>
        <w:t xml:space="preserve"> «5» - 5 баллов                              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«4» - 4 балла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«3» - 3 балла                               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«2» - менее 3 баллов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72" w:rsidRPr="006A6A72" w:rsidRDefault="00B35072" w:rsidP="006A6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№ 9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1.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Особенность «языка выгоды», используемого менеджерами по продажам, стоит: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в том, что на нем обсуждаются ценовые параметры сделок;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в том, что он делает акцент на удовлетворении потребностей клиентов;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нет правильного ответа.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2.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Личный имидж менеджера по продажам составляют следующие элементы: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репутация, внешний вид, манера и стиль поведения, опыт, распространяемая информация;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только внешний вид;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lastRenderedPageBreak/>
        <w:t xml:space="preserve">в) только профессиональные достижения.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3.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Имидж менеджера по продажам выстраивается на следующих логических уровнях: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окружения, поведения, возможностей и способностей, убеждений и ценностей, идентичности, идеала;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окружения и поведения;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только на уровне идеала.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4.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Имидж – это представление об объекте: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проявляющееся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в его внешнем виде;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существующее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в сознании и подсознании людей;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оба ответа верны.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A12B8C">
        <w:rPr>
          <w:rFonts w:ascii="Times New Roman" w:hAnsi="Times New Roman" w:cs="Times New Roman"/>
          <w:b/>
          <w:sz w:val="24"/>
          <w:szCs w:val="24"/>
        </w:rPr>
        <w:t>5.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 условиях, когда потенциал конкуренции по качеству и цене исчерпан, положительный имидж может обеспечить: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а) увеличение доли рынка предприятия;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б) привлечение дополнительных инвестиций;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в) оба ответа верны. </w:t>
      </w:r>
    </w:p>
    <w:p w:rsidR="00B35072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72" w:rsidRDefault="006A6A72" w:rsidP="00B3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72" w:rsidRPr="00B35072">
        <w:rPr>
          <w:rFonts w:ascii="Times New Roman" w:hAnsi="Times New Roman" w:cs="Times New Roman"/>
          <w:sz w:val="24"/>
          <w:szCs w:val="24"/>
        </w:rPr>
        <w:t xml:space="preserve"> </w:t>
      </w:r>
      <w:r w:rsidR="00B35072" w:rsidRPr="006A6A7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  <w:r w:rsidR="00B35072" w:rsidRPr="00B35072">
        <w:rPr>
          <w:rFonts w:ascii="Times New Roman" w:hAnsi="Times New Roman" w:cs="Times New Roman"/>
          <w:sz w:val="24"/>
          <w:szCs w:val="24"/>
        </w:rPr>
        <w:t xml:space="preserve"> За правильные ответы выставляется положительная оценка –  по 1 баллу.  За неправильный ответ выставляется отрицательная оценка – 0 баллов.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Оценки:</w:t>
      </w:r>
      <w:r w:rsidRPr="00B35072">
        <w:rPr>
          <w:rFonts w:ascii="Times New Roman" w:hAnsi="Times New Roman" w:cs="Times New Roman"/>
          <w:sz w:val="24"/>
          <w:szCs w:val="24"/>
        </w:rPr>
        <w:t xml:space="preserve"> «5» - 5 баллов                               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«4» - 4 балла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«3» - 3 балла                                </w:t>
      </w:r>
    </w:p>
    <w:p w:rsid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B35072">
        <w:rPr>
          <w:rFonts w:ascii="Times New Roman" w:hAnsi="Times New Roman" w:cs="Times New Roman"/>
          <w:sz w:val="24"/>
          <w:szCs w:val="24"/>
        </w:rPr>
        <w:t xml:space="preserve">«2» - менее 3 баллов </w:t>
      </w:r>
    </w:p>
    <w:p w:rsidR="006A6A72" w:rsidRDefault="006A6A72" w:rsidP="00B35072">
      <w:pPr>
        <w:rPr>
          <w:rFonts w:ascii="Times New Roman" w:hAnsi="Times New Roman" w:cs="Times New Roman"/>
          <w:sz w:val="24"/>
          <w:szCs w:val="24"/>
        </w:rPr>
      </w:pPr>
    </w:p>
    <w:p w:rsidR="00B35072" w:rsidRPr="006A6A72" w:rsidRDefault="00B35072" w:rsidP="00B35072">
      <w:pPr>
        <w:rPr>
          <w:rFonts w:ascii="Times New Roman" w:hAnsi="Times New Roman" w:cs="Times New Roman"/>
          <w:b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 xml:space="preserve">Ключи на тесты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1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вопрос 1 2 3 4 5 6 7 ответ а </w:t>
      </w:r>
      <w:proofErr w:type="spellStart"/>
      <w:proofErr w:type="gramStart"/>
      <w:r w:rsidRPr="00B3507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б а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2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вопрос 1 2 3 4 5 6 7 ответ б а 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б а б в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3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вопрос 1 2 3 4 5   ответ а в а б </w:t>
      </w:r>
      <w:proofErr w:type="spellStart"/>
      <w:proofErr w:type="gramStart"/>
      <w:r w:rsidRPr="00B35072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4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вопрос 1 2 3 4 5   </w:t>
      </w:r>
      <w:proofErr w:type="gramStart"/>
      <w:r w:rsidRPr="00B35072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а б а в б 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5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вопрос 1 2 3 4 5   ответ б в а </w:t>
      </w:r>
      <w:proofErr w:type="spellStart"/>
      <w:proofErr w:type="gramStart"/>
      <w:r w:rsidRPr="00B3507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б 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6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вопрос 1 2 3 4    ответ а </w:t>
      </w:r>
      <w:proofErr w:type="spellStart"/>
      <w:proofErr w:type="gramStart"/>
      <w:r w:rsidRPr="00B3507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б  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7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вопрос 1 2 3 4 5 6  ответ а в а б а </w:t>
      </w:r>
      <w:proofErr w:type="spellStart"/>
      <w:proofErr w:type="gramStart"/>
      <w:r w:rsidRPr="00B3507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A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8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вопрос 1 2 3 4 5   ответ а б </w:t>
      </w:r>
      <w:proofErr w:type="spellStart"/>
      <w:proofErr w:type="gramStart"/>
      <w:r w:rsidRPr="00B35072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а   </w:t>
      </w:r>
    </w:p>
    <w:p w:rsidR="000A0E19" w:rsidRPr="00B35072" w:rsidRDefault="00B35072" w:rsidP="00B35072">
      <w:pPr>
        <w:rPr>
          <w:rFonts w:ascii="Times New Roman" w:hAnsi="Times New Roman" w:cs="Times New Roman"/>
          <w:sz w:val="24"/>
          <w:szCs w:val="24"/>
        </w:rPr>
      </w:pPr>
      <w:r w:rsidRPr="006A6A72">
        <w:rPr>
          <w:rFonts w:ascii="Times New Roman" w:hAnsi="Times New Roman" w:cs="Times New Roman"/>
          <w:b/>
          <w:sz w:val="24"/>
          <w:szCs w:val="24"/>
        </w:rPr>
        <w:t>Тест 9</w:t>
      </w:r>
      <w:r w:rsidRPr="00B35072">
        <w:rPr>
          <w:rFonts w:ascii="Times New Roman" w:hAnsi="Times New Roman" w:cs="Times New Roman"/>
          <w:sz w:val="24"/>
          <w:szCs w:val="24"/>
        </w:rPr>
        <w:t xml:space="preserve"> вопрос 1 2 3 4 5   ответ б а </w:t>
      </w:r>
      <w:proofErr w:type="spellStart"/>
      <w:proofErr w:type="gramStart"/>
      <w:r w:rsidRPr="00B35072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B350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507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3507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A0E19" w:rsidRPr="00B35072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2"/>
    <w:rsid w:val="000A0E19"/>
    <w:rsid w:val="001A32A3"/>
    <w:rsid w:val="00343562"/>
    <w:rsid w:val="006A6A72"/>
    <w:rsid w:val="00707F6E"/>
    <w:rsid w:val="00A12B8C"/>
    <w:rsid w:val="00B3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2020-04-02T09:56:00Z</dcterms:created>
  <dcterms:modified xsi:type="dcterms:W3CDTF">2020-04-02T10:20:00Z</dcterms:modified>
</cp:coreProperties>
</file>